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84515" w14:textId="77777777" w:rsidR="00E01CBB" w:rsidRDefault="009E1741">
      <w:pPr>
        <w:spacing w:line="360" w:lineRule="auto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静心更年片</w:t>
      </w:r>
    </w:p>
    <w:p w14:paraId="72FE7928" w14:textId="77777777" w:rsidR="00E01CBB" w:rsidRDefault="009E1741">
      <w:pPr>
        <w:spacing w:line="360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proofErr w:type="spellStart"/>
      <w:r>
        <w:rPr>
          <w:rFonts w:ascii="Times New Roman" w:eastAsia="黑体" w:hAnsi="Times New Roman" w:cs="Times New Roman"/>
          <w:sz w:val="24"/>
          <w:szCs w:val="24"/>
        </w:rPr>
        <w:t>Jingxin</w:t>
      </w:r>
      <w:proofErr w:type="spellEnd"/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  <w:szCs w:val="24"/>
        </w:rPr>
        <w:t>Gengnian</w:t>
      </w:r>
      <w:proofErr w:type="spellEnd"/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  <w:szCs w:val="24"/>
        </w:rPr>
        <w:t>Pian</w:t>
      </w:r>
      <w:proofErr w:type="spellEnd"/>
    </w:p>
    <w:p w14:paraId="35E60548" w14:textId="77777777" w:rsidR="00E01CBB" w:rsidRDefault="009E1741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【处方】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柴胡</w:t>
      </w:r>
      <w:r>
        <w:rPr>
          <w:rFonts w:ascii="Times New Roman" w:eastAsia="宋体" w:hAnsi="Times New Roman" w:cs="Times New Roman"/>
          <w:sz w:val="24"/>
          <w:szCs w:val="24"/>
        </w:rPr>
        <w:t>40g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             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/>
          <w:sz w:val="24"/>
          <w:szCs w:val="24"/>
        </w:rPr>
        <w:t>当归</w:t>
      </w:r>
      <w:r>
        <w:rPr>
          <w:rFonts w:ascii="Times New Roman" w:eastAsia="宋体" w:hAnsi="Times New Roman" w:cs="Times New Roman"/>
          <w:sz w:val="24"/>
          <w:szCs w:val="24"/>
        </w:rPr>
        <w:t>60g</w:t>
      </w:r>
    </w:p>
    <w:p w14:paraId="420AD4AF" w14:textId="77777777" w:rsidR="00E01CBB" w:rsidRDefault="009E1741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白术</w:t>
      </w:r>
      <w:r>
        <w:rPr>
          <w:rFonts w:ascii="Times New Roman" w:eastAsia="宋体" w:hAnsi="Times New Roman" w:cs="Times New Roman"/>
          <w:sz w:val="24"/>
          <w:szCs w:val="24"/>
        </w:rPr>
        <w:t xml:space="preserve">60g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</w:t>
      </w:r>
      <w:r>
        <w:rPr>
          <w:rFonts w:ascii="Times New Roman" w:eastAsia="宋体" w:hAnsi="Times New Roman" w:cs="Times New Roman"/>
          <w:sz w:val="24"/>
          <w:szCs w:val="24"/>
        </w:rPr>
        <w:t>白芍</w:t>
      </w:r>
      <w:r>
        <w:rPr>
          <w:rFonts w:ascii="Times New Roman" w:eastAsia="宋体" w:hAnsi="Times New Roman" w:cs="Times New Roman"/>
          <w:sz w:val="24"/>
          <w:szCs w:val="24"/>
        </w:rPr>
        <w:t>60g</w:t>
      </w:r>
    </w:p>
    <w:p w14:paraId="3E776EC2" w14:textId="77777777" w:rsidR="00E01CBB" w:rsidRDefault="009E1741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茯苓</w:t>
      </w:r>
      <w:r>
        <w:rPr>
          <w:rFonts w:ascii="Times New Roman" w:eastAsia="宋体" w:hAnsi="Times New Roman" w:cs="Times New Roman"/>
          <w:sz w:val="24"/>
          <w:szCs w:val="24"/>
        </w:rPr>
        <w:t xml:space="preserve">60g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</w:t>
      </w:r>
      <w:r>
        <w:rPr>
          <w:rFonts w:ascii="Times New Roman" w:eastAsia="宋体" w:hAnsi="Times New Roman" w:cs="Times New Roman"/>
          <w:sz w:val="24"/>
          <w:szCs w:val="24"/>
        </w:rPr>
        <w:t>甘草</w:t>
      </w:r>
      <w:r>
        <w:rPr>
          <w:rFonts w:ascii="Times New Roman" w:eastAsia="宋体" w:hAnsi="Times New Roman" w:cs="Times New Roman"/>
          <w:sz w:val="24"/>
          <w:szCs w:val="24"/>
        </w:rPr>
        <w:t>40g</w:t>
      </w:r>
    </w:p>
    <w:p w14:paraId="0BD63B48" w14:textId="77777777" w:rsidR="00E01CBB" w:rsidRDefault="009E1741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牡丹皮</w:t>
      </w:r>
      <w:r>
        <w:rPr>
          <w:rFonts w:ascii="Times New Roman" w:eastAsia="宋体" w:hAnsi="Times New Roman" w:cs="Times New Roman"/>
          <w:sz w:val="24"/>
          <w:szCs w:val="24"/>
        </w:rPr>
        <w:t xml:space="preserve">60g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</w:t>
      </w:r>
      <w:r>
        <w:rPr>
          <w:rFonts w:ascii="Times New Roman" w:eastAsia="宋体" w:hAnsi="Times New Roman" w:cs="Times New Roman"/>
          <w:sz w:val="24"/>
          <w:szCs w:val="24"/>
        </w:rPr>
        <w:t>栀子</w:t>
      </w:r>
      <w:r>
        <w:rPr>
          <w:rFonts w:ascii="Times New Roman" w:eastAsia="宋体" w:hAnsi="Times New Roman" w:cs="Times New Roman"/>
          <w:sz w:val="24"/>
          <w:szCs w:val="24"/>
        </w:rPr>
        <w:t>40g</w:t>
      </w:r>
    </w:p>
    <w:p w14:paraId="26183930" w14:textId="77777777" w:rsidR="00E01CBB" w:rsidRDefault="009E1741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地黄</w:t>
      </w:r>
      <w:r>
        <w:rPr>
          <w:rFonts w:ascii="Times New Roman" w:eastAsia="宋体" w:hAnsi="Times New Roman" w:cs="Times New Roman"/>
          <w:sz w:val="24"/>
          <w:szCs w:val="24"/>
        </w:rPr>
        <w:t xml:space="preserve">60g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山药</w:t>
      </w:r>
      <w:r>
        <w:rPr>
          <w:rFonts w:ascii="Times New Roman" w:eastAsia="宋体" w:hAnsi="Times New Roman" w:cs="Times New Roman"/>
          <w:sz w:val="24"/>
          <w:szCs w:val="24"/>
        </w:rPr>
        <w:t>20g</w:t>
      </w:r>
    </w:p>
    <w:p w14:paraId="751E15A0" w14:textId="77777777" w:rsidR="00E01CBB" w:rsidRDefault="009E1741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砂仁</w:t>
      </w:r>
      <w:r>
        <w:rPr>
          <w:rFonts w:ascii="Times New Roman" w:eastAsia="宋体" w:hAnsi="Times New Roman" w:cs="Times New Roman"/>
          <w:sz w:val="24"/>
          <w:szCs w:val="24"/>
        </w:rPr>
        <w:t xml:space="preserve">20g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/>
          <w:sz w:val="24"/>
          <w:szCs w:val="24"/>
        </w:rPr>
        <w:t>薄荷</w:t>
      </w:r>
      <w:r>
        <w:rPr>
          <w:rFonts w:ascii="Times New Roman" w:eastAsia="宋体" w:hAnsi="Times New Roman" w:cs="Times New Roman"/>
          <w:sz w:val="24"/>
          <w:szCs w:val="24"/>
        </w:rPr>
        <w:t>20g</w:t>
      </w:r>
    </w:p>
    <w:p w14:paraId="298DBB1C" w14:textId="77777777" w:rsidR="00E01CBB" w:rsidRDefault="009E174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【制法】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以上十二味，其中茯苓、牡丹皮、砂仁、山药四味，</w:t>
      </w:r>
      <w:r>
        <w:rPr>
          <w:rFonts w:ascii="Times New Roman" w:eastAsia="宋体" w:hAnsi="Times New Roman" w:cs="Times New Roman" w:hint="eastAsia"/>
          <w:sz w:val="24"/>
          <w:szCs w:val="24"/>
        </w:rPr>
        <w:t>粉碎</w:t>
      </w:r>
      <w:r>
        <w:rPr>
          <w:rFonts w:ascii="Times New Roman" w:eastAsia="宋体" w:hAnsi="Times New Roman" w:cs="Times New Roman"/>
          <w:sz w:val="24"/>
          <w:szCs w:val="24"/>
        </w:rPr>
        <w:t>为细粉，备用；其余八味，共同煎煮，时间分别为</w:t>
      </w:r>
      <w:r>
        <w:rPr>
          <w:rFonts w:ascii="Times New Roman" w:eastAsia="宋体" w:hAnsi="Times New Roman" w:cs="Times New Roman"/>
          <w:sz w:val="24"/>
          <w:szCs w:val="24"/>
        </w:rPr>
        <w:t>1.5</w:t>
      </w:r>
      <w:r>
        <w:rPr>
          <w:rFonts w:ascii="Times New Roman" w:eastAsia="宋体" w:hAnsi="Times New Roman" w:cs="Times New Roman"/>
          <w:sz w:val="24"/>
          <w:szCs w:val="24"/>
        </w:rPr>
        <w:t>小时、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小时，加水量依次为</w:t>
      </w:r>
      <w:r>
        <w:rPr>
          <w:rFonts w:ascii="Times New Roman" w:eastAsia="宋体" w:hAnsi="Times New Roman" w:cs="Times New Roman"/>
          <w:sz w:val="24"/>
          <w:szCs w:val="24"/>
        </w:rPr>
        <w:t>8</w:t>
      </w:r>
      <w:r>
        <w:rPr>
          <w:rFonts w:ascii="Times New Roman" w:eastAsia="宋体" w:hAnsi="Times New Roman" w:cs="Times New Roman"/>
          <w:sz w:val="24"/>
          <w:szCs w:val="24"/>
        </w:rPr>
        <w:t>倍量、</w:t>
      </w:r>
      <w:r>
        <w:rPr>
          <w:rFonts w:ascii="Times New Roman" w:eastAsia="宋体" w:hAnsi="Times New Roman" w:cs="Times New Roman"/>
          <w:sz w:val="24"/>
          <w:szCs w:val="24"/>
        </w:rPr>
        <w:t>6</w:t>
      </w:r>
      <w:r>
        <w:rPr>
          <w:rFonts w:ascii="Times New Roman" w:eastAsia="宋体" w:hAnsi="Times New Roman" w:cs="Times New Roman"/>
          <w:sz w:val="24"/>
          <w:szCs w:val="24"/>
        </w:rPr>
        <w:t>倍量；提取液过滤，合并滤液，滤液浓缩至相对密度为</w:t>
      </w:r>
      <w:r>
        <w:rPr>
          <w:rFonts w:ascii="Times New Roman" w:eastAsia="宋体" w:hAnsi="Times New Roman" w:cs="Times New Roman"/>
          <w:sz w:val="24"/>
          <w:szCs w:val="24"/>
        </w:rPr>
        <w:t>1.31</w:t>
      </w:r>
      <w:r>
        <w:rPr>
          <w:rFonts w:ascii="Times New Roman" w:eastAsia="宋体" w:hAnsi="Times New Roman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1.33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60℃</w:t>
      </w:r>
      <w:r>
        <w:rPr>
          <w:rFonts w:ascii="Times New Roman" w:eastAsia="宋体" w:hAnsi="Times New Roman" w:cs="Times New Roman"/>
          <w:sz w:val="24"/>
          <w:szCs w:val="24"/>
        </w:rPr>
        <w:t>）的稠膏，加入上述细粉及适量糊精和糖粉，混匀，制粒，干燥（＜</w:t>
      </w:r>
      <w:r>
        <w:rPr>
          <w:rFonts w:ascii="Times New Roman" w:eastAsia="宋体" w:hAnsi="Times New Roman" w:cs="Times New Roman"/>
          <w:sz w:val="24"/>
          <w:szCs w:val="24"/>
        </w:rPr>
        <w:t>80℃</w:t>
      </w:r>
      <w:r>
        <w:rPr>
          <w:rFonts w:ascii="Times New Roman" w:eastAsia="宋体" w:hAnsi="Times New Roman" w:cs="Times New Roman"/>
          <w:sz w:val="24"/>
          <w:szCs w:val="24"/>
        </w:rPr>
        <w:t>），压制成</w:t>
      </w:r>
      <w:r>
        <w:rPr>
          <w:rFonts w:ascii="Times New Roman" w:eastAsia="宋体" w:hAnsi="Times New Roman" w:cs="Times New Roman"/>
          <w:sz w:val="24"/>
          <w:szCs w:val="24"/>
        </w:rPr>
        <w:t>1000</w:t>
      </w:r>
      <w:r>
        <w:rPr>
          <w:rFonts w:ascii="Times New Roman" w:eastAsia="宋体" w:hAnsi="Times New Roman" w:cs="Times New Roman"/>
          <w:sz w:val="24"/>
          <w:szCs w:val="24"/>
        </w:rPr>
        <w:t>片，包薄膜衣，即得。</w:t>
      </w:r>
    </w:p>
    <w:p w14:paraId="56DDFE25" w14:textId="77777777" w:rsidR="00E01CBB" w:rsidRDefault="009E174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【性状】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本品为薄膜衣片，除去薄膜衣后显棕褐色；气香，味苦。</w:t>
      </w:r>
    </w:p>
    <w:p w14:paraId="3F93EA95" w14:textId="77777777" w:rsidR="00E01CBB" w:rsidRDefault="009E174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【鉴别】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）取本品，置显微镜下观察：淀粉粒单粒三角状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卵形或矩圆形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，直径</w:t>
      </w:r>
      <w:r>
        <w:rPr>
          <w:rFonts w:ascii="Times New Roman" w:eastAsia="宋体" w:hAnsi="Times New Roman" w:cs="Times New Roman"/>
          <w:sz w:val="24"/>
          <w:szCs w:val="24"/>
        </w:rPr>
        <w:t>24</w:t>
      </w:r>
      <w:r>
        <w:rPr>
          <w:rFonts w:ascii="Times New Roman" w:eastAsia="宋体" w:hAnsi="Times New Roman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40μm</w:t>
      </w:r>
      <w:r>
        <w:rPr>
          <w:rFonts w:ascii="Times New Roman" w:eastAsia="宋体" w:hAnsi="Times New Roman" w:cs="Times New Roman"/>
          <w:sz w:val="24"/>
          <w:szCs w:val="24"/>
        </w:rPr>
        <w:t>，脐点点状、人字状、十字状或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短缝状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（山药）。不规则分枝状团块无色，遇水合氯醛试液溶化；菌丝近</w:t>
      </w:r>
      <w:r>
        <w:rPr>
          <w:rFonts w:ascii="Times New Roman" w:eastAsia="宋体" w:hAnsi="Times New Roman" w:cs="Times New Roman"/>
          <w:sz w:val="24"/>
          <w:szCs w:val="24"/>
        </w:rPr>
        <w:t>无色或淡棕色，直径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6μm</w:t>
      </w:r>
      <w:r>
        <w:rPr>
          <w:rFonts w:ascii="Times New Roman" w:eastAsia="宋体" w:hAnsi="Times New Roman" w:cs="Times New Roman"/>
          <w:sz w:val="24"/>
          <w:szCs w:val="24"/>
        </w:rPr>
        <w:t>（茯苓）。草酸钙簇晶存在于薄壁细胞中，有的排列成行或一个细胞含数个簇晶（牡丹皮）。内种皮厚壁细胞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侧面观呈杯状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，内壁及侧壁极厚，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顶面观呈多角形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，胞腔含硅质块（砂仁）。</w:t>
      </w:r>
    </w:p>
    <w:p w14:paraId="764274E7" w14:textId="2554F11F" w:rsidR="00E01CBB" w:rsidRDefault="009E174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）取本品</w:t>
      </w:r>
      <w:r>
        <w:rPr>
          <w:rFonts w:ascii="Times New Roman" w:eastAsia="宋体" w:hAnsi="Times New Roman" w:cs="Times New Roman"/>
          <w:sz w:val="24"/>
          <w:szCs w:val="24"/>
        </w:rPr>
        <w:t>10</w:t>
      </w:r>
      <w:r>
        <w:rPr>
          <w:rFonts w:ascii="Times New Roman" w:eastAsia="宋体" w:hAnsi="Times New Roman" w:cs="Times New Roman"/>
          <w:sz w:val="24"/>
          <w:szCs w:val="24"/>
        </w:rPr>
        <w:t>片，</w:t>
      </w:r>
      <w:r>
        <w:rPr>
          <w:rFonts w:ascii="Times New Roman" w:eastAsia="宋体" w:hAnsi="Times New Roman" w:cs="Times New Roman" w:hint="eastAsia"/>
          <w:sz w:val="24"/>
          <w:szCs w:val="24"/>
        </w:rPr>
        <w:t>研细</w:t>
      </w:r>
      <w:r>
        <w:rPr>
          <w:rFonts w:ascii="Times New Roman" w:eastAsia="宋体" w:hAnsi="Times New Roman" w:cs="Times New Roman"/>
          <w:sz w:val="24"/>
          <w:szCs w:val="24"/>
        </w:rPr>
        <w:t>，加甲醇</w:t>
      </w:r>
      <w:r>
        <w:rPr>
          <w:rFonts w:ascii="Times New Roman" w:eastAsia="宋体" w:hAnsi="Times New Roman" w:cs="Times New Roman"/>
          <w:sz w:val="24"/>
          <w:szCs w:val="24"/>
        </w:rPr>
        <w:t>30ml</w:t>
      </w:r>
      <w:r>
        <w:rPr>
          <w:rFonts w:ascii="Times New Roman" w:eastAsia="宋体" w:hAnsi="Times New Roman" w:cs="Times New Roman"/>
          <w:sz w:val="24"/>
          <w:szCs w:val="24"/>
        </w:rPr>
        <w:t>，超声提取</w:t>
      </w:r>
      <w:r>
        <w:rPr>
          <w:rFonts w:ascii="Times New Roman" w:eastAsia="宋体" w:hAnsi="Times New Roman" w:cs="Times New Roman"/>
          <w:sz w:val="24"/>
          <w:szCs w:val="24"/>
        </w:rPr>
        <w:t>30</w:t>
      </w:r>
      <w:r>
        <w:rPr>
          <w:rFonts w:ascii="Times New Roman" w:eastAsia="宋体" w:hAnsi="Times New Roman" w:cs="Times New Roman"/>
          <w:sz w:val="24"/>
          <w:szCs w:val="24"/>
        </w:rPr>
        <w:t>分钟，滤过，滤液蒸干，残渣加水</w:t>
      </w:r>
      <w:r>
        <w:rPr>
          <w:rFonts w:ascii="Times New Roman" w:eastAsia="宋体" w:hAnsi="Times New Roman" w:cs="Times New Roman"/>
          <w:sz w:val="24"/>
          <w:szCs w:val="24"/>
        </w:rPr>
        <w:t>40ml</w:t>
      </w:r>
      <w:r>
        <w:rPr>
          <w:rFonts w:ascii="Times New Roman" w:eastAsia="宋体" w:hAnsi="Times New Roman" w:cs="Times New Roman"/>
          <w:sz w:val="24"/>
          <w:szCs w:val="24"/>
        </w:rPr>
        <w:t>使溶解，用正丁醇提取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次，每次</w:t>
      </w:r>
      <w:r>
        <w:rPr>
          <w:rFonts w:ascii="Times New Roman" w:eastAsia="宋体" w:hAnsi="Times New Roman" w:cs="Times New Roman"/>
          <w:sz w:val="24"/>
          <w:szCs w:val="24"/>
        </w:rPr>
        <w:t>20ml</w:t>
      </w:r>
      <w:r>
        <w:rPr>
          <w:rFonts w:ascii="Times New Roman" w:eastAsia="宋体" w:hAnsi="Times New Roman" w:cs="Times New Roman"/>
          <w:sz w:val="24"/>
          <w:szCs w:val="24"/>
        </w:rPr>
        <w:t>，合并正丁醇液，用水洗涤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次，蒸干，残渣加甲醇</w:t>
      </w:r>
      <w:r>
        <w:rPr>
          <w:rFonts w:ascii="Times New Roman" w:eastAsia="宋体" w:hAnsi="Times New Roman" w:cs="Times New Roman"/>
          <w:sz w:val="24"/>
          <w:szCs w:val="24"/>
        </w:rPr>
        <w:t>1ml</w:t>
      </w:r>
      <w:r>
        <w:rPr>
          <w:rFonts w:ascii="Times New Roman" w:eastAsia="宋体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供试品</w:t>
      </w:r>
      <w:r>
        <w:rPr>
          <w:rFonts w:ascii="Times New Roman" w:eastAsia="宋体" w:hAnsi="Times New Roman" w:cs="Times New Roman" w:hint="eastAsia"/>
          <w:sz w:val="24"/>
          <w:szCs w:val="24"/>
        </w:rPr>
        <w:t>溶液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。另取甘草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苷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对照品，加甲醇制成每</w:t>
      </w:r>
      <w:r>
        <w:rPr>
          <w:rFonts w:ascii="Times New Roman" w:eastAsia="宋体" w:hAnsi="Times New Roman" w:cs="Times New Roman"/>
          <w:sz w:val="24"/>
          <w:szCs w:val="24"/>
        </w:rPr>
        <w:t>1ml</w:t>
      </w:r>
      <w:r>
        <w:rPr>
          <w:rFonts w:ascii="Times New Roman" w:eastAsia="宋体" w:hAnsi="Times New Roman" w:cs="Times New Roman"/>
          <w:sz w:val="24"/>
          <w:szCs w:val="24"/>
        </w:rPr>
        <w:t>含</w:t>
      </w:r>
      <w:r>
        <w:rPr>
          <w:rFonts w:ascii="Times New Roman" w:eastAsia="宋体" w:hAnsi="Times New Roman" w:cs="Times New Roman"/>
          <w:sz w:val="24"/>
          <w:szCs w:val="24"/>
        </w:rPr>
        <w:t>1mg</w:t>
      </w:r>
      <w:r>
        <w:rPr>
          <w:rFonts w:ascii="Times New Roman" w:eastAsia="宋体" w:hAnsi="Times New Roman" w:cs="Times New Roman"/>
          <w:sz w:val="24"/>
          <w:szCs w:val="24"/>
        </w:rPr>
        <w:t>的溶液，作为对照品溶液。照薄层色谱法（</w:t>
      </w:r>
      <w:r>
        <w:rPr>
          <w:rFonts w:ascii="Times New Roman" w:hAnsi="宋体"/>
          <w:sz w:val="24"/>
          <w:szCs w:val="24"/>
        </w:rPr>
        <w:t>《中国药典》</w:t>
      </w:r>
      <w:r>
        <w:rPr>
          <w:rFonts w:ascii="Times New Roman" w:hAnsi="宋体" w:hint="eastAsia"/>
          <w:sz w:val="24"/>
          <w:szCs w:val="24"/>
        </w:rPr>
        <w:t>2020</w:t>
      </w:r>
      <w:r>
        <w:rPr>
          <w:rFonts w:ascii="Times New Roman" w:hAnsi="宋体" w:hint="eastAsia"/>
          <w:sz w:val="24"/>
          <w:szCs w:val="24"/>
        </w:rPr>
        <w:t>年版四部</w:t>
      </w:r>
      <w:r>
        <w:rPr>
          <w:rFonts w:ascii="Times New Roman" w:hAnsi="宋体"/>
          <w:sz w:val="24"/>
          <w:szCs w:val="24"/>
        </w:rPr>
        <w:t>通则</w:t>
      </w:r>
      <w:r>
        <w:rPr>
          <w:rFonts w:ascii="Times New Roman" w:hAnsi="Times New Roman"/>
          <w:sz w:val="24"/>
          <w:szCs w:val="24"/>
        </w:rPr>
        <w:t>0502</w:t>
      </w:r>
      <w:r>
        <w:rPr>
          <w:rFonts w:ascii="Times New Roman" w:eastAsia="宋体" w:hAnsi="Times New Roman" w:cs="Times New Roman"/>
          <w:sz w:val="24"/>
          <w:szCs w:val="24"/>
        </w:rPr>
        <w:t>）试验，吸取上述两种溶液各</w:t>
      </w:r>
      <w:r>
        <w:rPr>
          <w:rFonts w:ascii="Times New Roman" w:eastAsia="宋体" w:hAnsi="Times New Roman" w:cs="Times New Roman"/>
          <w:sz w:val="24"/>
          <w:szCs w:val="24"/>
        </w:rPr>
        <w:t>2μl</w:t>
      </w:r>
      <w:r>
        <w:rPr>
          <w:rFonts w:ascii="Times New Roman" w:eastAsia="宋体" w:hAnsi="Times New Roman" w:cs="Times New Roman"/>
          <w:sz w:val="24"/>
          <w:szCs w:val="24"/>
        </w:rPr>
        <w:t>，分别点于同一用</w:t>
      </w:r>
      <w:r>
        <w:rPr>
          <w:rFonts w:ascii="Times New Roman" w:eastAsia="宋体" w:hAnsi="Times New Roman" w:cs="Times New Roman"/>
          <w:sz w:val="24"/>
          <w:szCs w:val="24"/>
        </w:rPr>
        <w:t>1%</w:t>
      </w:r>
      <w:r>
        <w:rPr>
          <w:rFonts w:ascii="Times New Roman" w:eastAsia="宋体" w:hAnsi="Times New Roman" w:cs="Times New Roman"/>
          <w:sz w:val="24"/>
          <w:szCs w:val="24"/>
        </w:rPr>
        <w:t>氢氧化钠溶液制备的硅胶</w:t>
      </w:r>
      <w:r>
        <w:rPr>
          <w:rFonts w:ascii="Times New Roman" w:eastAsia="宋体" w:hAnsi="Times New Roman" w:cs="Times New Roman"/>
          <w:sz w:val="24"/>
          <w:szCs w:val="24"/>
        </w:rPr>
        <w:t>G</w:t>
      </w:r>
      <w:r>
        <w:rPr>
          <w:rFonts w:ascii="Times New Roman" w:eastAsia="宋体" w:hAnsi="Times New Roman" w:cs="Times New Roman"/>
          <w:sz w:val="24"/>
          <w:szCs w:val="24"/>
        </w:rPr>
        <w:t>薄层板上，以乙酸乙酯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甲酸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冰醋酸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水（</w:t>
      </w:r>
      <w:r>
        <w:rPr>
          <w:rFonts w:ascii="Times New Roman" w:eastAsia="宋体" w:hAnsi="Times New Roman" w:cs="Times New Roman"/>
          <w:sz w:val="24"/>
          <w:szCs w:val="24"/>
        </w:rPr>
        <w:t>15∶1∶1∶2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</w:rPr>
        <w:t>的上层溶液</w:t>
      </w:r>
      <w:r>
        <w:rPr>
          <w:rFonts w:ascii="Times New Roman" w:eastAsia="宋体" w:hAnsi="Times New Roman" w:cs="Times New Roman"/>
          <w:sz w:val="24"/>
          <w:szCs w:val="24"/>
        </w:rPr>
        <w:t>为展开剂，展开，取出，晾干，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喷以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10%</w:t>
      </w:r>
      <w:r>
        <w:rPr>
          <w:rFonts w:ascii="Times New Roman" w:eastAsia="宋体" w:hAnsi="Times New Roman" w:cs="Times New Roman"/>
          <w:sz w:val="24"/>
          <w:szCs w:val="24"/>
        </w:rPr>
        <w:t>硫酸乙醇溶液，在</w:t>
      </w:r>
      <w:r>
        <w:rPr>
          <w:rFonts w:ascii="Times New Roman" w:eastAsia="宋体" w:hAnsi="Times New Roman" w:cs="Times New Roman"/>
          <w:sz w:val="24"/>
          <w:szCs w:val="24"/>
        </w:rPr>
        <w:t>105°C</w:t>
      </w:r>
      <w:r>
        <w:rPr>
          <w:rFonts w:ascii="Times New Roman" w:eastAsia="宋体" w:hAnsi="Times New Roman" w:cs="Times New Roman"/>
          <w:sz w:val="24"/>
          <w:szCs w:val="24"/>
        </w:rPr>
        <w:t>加热至斑点显色清晰，置紫外光灯（</w:t>
      </w:r>
      <w:r>
        <w:rPr>
          <w:rFonts w:ascii="Times New Roman" w:eastAsia="宋体" w:hAnsi="Times New Roman" w:cs="Times New Roman"/>
          <w:sz w:val="24"/>
          <w:szCs w:val="24"/>
        </w:rPr>
        <w:t>365nm</w:t>
      </w:r>
      <w:r>
        <w:rPr>
          <w:rFonts w:ascii="Times New Roman" w:eastAsia="宋体" w:hAnsi="Times New Roman" w:cs="Times New Roman"/>
          <w:sz w:val="24"/>
          <w:szCs w:val="24"/>
        </w:rPr>
        <w:t>）下检视。供试品色谱中，在与对照品色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谱相应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的位置上，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颜色的荧光斑点。</w:t>
      </w:r>
    </w:p>
    <w:p w14:paraId="39F82E39" w14:textId="58D96D2F" w:rsidR="00E01CBB" w:rsidRDefault="009E174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lastRenderedPageBreak/>
        <w:t>（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）取本品</w:t>
      </w:r>
      <w:r>
        <w:rPr>
          <w:rFonts w:ascii="Times New Roman" w:eastAsia="宋体" w:hAnsi="Times New Roman" w:cs="Times New Roman"/>
          <w:sz w:val="24"/>
          <w:szCs w:val="24"/>
        </w:rPr>
        <w:t>10</w:t>
      </w:r>
      <w:r>
        <w:rPr>
          <w:rFonts w:ascii="Times New Roman" w:eastAsia="宋体" w:hAnsi="Times New Roman" w:cs="Times New Roman"/>
          <w:sz w:val="24"/>
          <w:szCs w:val="24"/>
        </w:rPr>
        <w:t>片，</w:t>
      </w:r>
      <w:r>
        <w:rPr>
          <w:rFonts w:ascii="Times New Roman" w:eastAsia="宋体" w:hAnsi="Times New Roman" w:cs="Times New Roman" w:hint="eastAsia"/>
          <w:sz w:val="24"/>
          <w:szCs w:val="24"/>
        </w:rPr>
        <w:t>研细</w:t>
      </w:r>
      <w:bookmarkStart w:id="0" w:name="_GoBack"/>
      <w:bookmarkEnd w:id="0"/>
      <w:r>
        <w:rPr>
          <w:rFonts w:ascii="Times New Roman" w:eastAsia="宋体" w:hAnsi="Times New Roman" w:cs="Times New Roman"/>
          <w:sz w:val="24"/>
          <w:szCs w:val="24"/>
        </w:rPr>
        <w:t>，加</w:t>
      </w:r>
      <w:r>
        <w:rPr>
          <w:rFonts w:ascii="Times New Roman" w:eastAsia="宋体" w:hAnsi="Times New Roman" w:cs="Times New Roman"/>
          <w:sz w:val="24"/>
          <w:szCs w:val="24"/>
        </w:rPr>
        <w:t>50%</w:t>
      </w:r>
      <w:r>
        <w:rPr>
          <w:rFonts w:ascii="Times New Roman" w:eastAsia="宋体" w:hAnsi="Times New Roman" w:cs="Times New Roman"/>
          <w:sz w:val="24"/>
          <w:szCs w:val="24"/>
        </w:rPr>
        <w:t>甲醇</w:t>
      </w:r>
      <w:r>
        <w:rPr>
          <w:rFonts w:ascii="Times New Roman" w:eastAsia="宋体" w:hAnsi="Times New Roman" w:cs="Times New Roman"/>
          <w:sz w:val="24"/>
          <w:szCs w:val="24"/>
        </w:rPr>
        <w:t>20ml</w:t>
      </w:r>
      <w:r>
        <w:rPr>
          <w:rFonts w:ascii="Times New Roman" w:eastAsia="宋体" w:hAnsi="Times New Roman" w:cs="Times New Roman"/>
          <w:sz w:val="24"/>
          <w:szCs w:val="24"/>
        </w:rPr>
        <w:t>，超声处理</w:t>
      </w:r>
      <w:r>
        <w:rPr>
          <w:rFonts w:ascii="Times New Roman" w:eastAsia="宋体" w:hAnsi="Times New Roman" w:cs="Times New Roman"/>
          <w:sz w:val="24"/>
          <w:szCs w:val="24"/>
        </w:rPr>
        <w:t>30</w:t>
      </w:r>
      <w:r>
        <w:rPr>
          <w:rFonts w:ascii="Times New Roman" w:eastAsia="宋体" w:hAnsi="Times New Roman" w:cs="Times New Roman"/>
          <w:sz w:val="24"/>
          <w:szCs w:val="24"/>
        </w:rPr>
        <w:t>分钟，滤过，滤液蒸干，残渣加甲醇</w:t>
      </w:r>
      <w:r>
        <w:rPr>
          <w:rFonts w:ascii="Times New Roman" w:eastAsia="宋体" w:hAnsi="Times New Roman" w:cs="Times New Roman"/>
          <w:sz w:val="24"/>
          <w:szCs w:val="24"/>
        </w:rPr>
        <w:t>1ml</w:t>
      </w:r>
      <w:r>
        <w:rPr>
          <w:rFonts w:ascii="Times New Roman" w:eastAsia="宋体" w:hAnsi="Times New Roman" w:cs="Times New Roman"/>
          <w:sz w:val="24"/>
          <w:szCs w:val="24"/>
        </w:rPr>
        <w:t>使溶解，作为供试品溶液。另取栀子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苷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对照品，加甲醇制成每</w:t>
      </w:r>
      <w:r>
        <w:rPr>
          <w:rFonts w:ascii="Times New Roman" w:eastAsia="宋体" w:hAnsi="Times New Roman" w:cs="Times New Roman"/>
          <w:sz w:val="24"/>
          <w:szCs w:val="24"/>
        </w:rPr>
        <w:t>1ml</w:t>
      </w:r>
      <w:r>
        <w:rPr>
          <w:rFonts w:ascii="Times New Roman" w:eastAsia="宋体" w:hAnsi="Times New Roman" w:cs="Times New Roman"/>
          <w:sz w:val="24"/>
          <w:szCs w:val="24"/>
        </w:rPr>
        <w:t>含</w:t>
      </w:r>
      <w:r>
        <w:rPr>
          <w:rFonts w:ascii="Times New Roman" w:eastAsia="宋体" w:hAnsi="Times New Roman" w:cs="Times New Roman"/>
          <w:sz w:val="24"/>
          <w:szCs w:val="24"/>
        </w:rPr>
        <w:t>1mg</w:t>
      </w:r>
      <w:r>
        <w:rPr>
          <w:rFonts w:ascii="Times New Roman" w:eastAsia="宋体" w:hAnsi="Times New Roman" w:cs="Times New Roman"/>
          <w:sz w:val="24"/>
          <w:szCs w:val="24"/>
        </w:rPr>
        <w:t>的溶液，</w:t>
      </w:r>
      <w:r>
        <w:rPr>
          <w:rFonts w:ascii="Times New Roman" w:eastAsia="宋体" w:hAnsi="Times New Roman" w:cs="Times New Roman"/>
          <w:sz w:val="24"/>
          <w:szCs w:val="24"/>
        </w:rPr>
        <w:t>作为对照品溶液。照薄层色谱法（</w:t>
      </w:r>
      <w:r>
        <w:rPr>
          <w:rFonts w:ascii="Times New Roman" w:hAnsi="宋体"/>
          <w:color w:val="000000"/>
          <w:sz w:val="24"/>
          <w:szCs w:val="24"/>
        </w:rPr>
        <w:t>《中国药典》</w:t>
      </w:r>
      <w:r>
        <w:rPr>
          <w:rFonts w:ascii="Times New Roman" w:hAnsi="宋体" w:hint="eastAsia"/>
          <w:color w:val="000000"/>
          <w:sz w:val="24"/>
          <w:szCs w:val="24"/>
        </w:rPr>
        <w:t>2020</w:t>
      </w:r>
      <w:r>
        <w:rPr>
          <w:rFonts w:ascii="Times New Roman" w:hAnsi="宋体" w:hint="eastAsia"/>
          <w:color w:val="000000"/>
          <w:sz w:val="24"/>
          <w:szCs w:val="24"/>
        </w:rPr>
        <w:t>年版四部</w:t>
      </w:r>
      <w:r>
        <w:rPr>
          <w:rFonts w:ascii="Times New Roman" w:hAnsi="宋体"/>
          <w:color w:val="000000"/>
          <w:sz w:val="24"/>
          <w:szCs w:val="24"/>
        </w:rPr>
        <w:t>通则</w:t>
      </w:r>
      <w:r>
        <w:rPr>
          <w:rFonts w:ascii="Times New Roman" w:hAnsi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/>
          <w:sz w:val="24"/>
          <w:szCs w:val="24"/>
        </w:rPr>
        <w:t>）试验，吸取上述两种溶液各</w:t>
      </w:r>
      <w:r>
        <w:rPr>
          <w:rFonts w:ascii="Times New Roman" w:eastAsia="宋体" w:hAnsi="Times New Roman" w:cs="Times New Roman"/>
          <w:sz w:val="24"/>
          <w:szCs w:val="24"/>
        </w:rPr>
        <w:t>6μl</w:t>
      </w:r>
      <w:r>
        <w:rPr>
          <w:rFonts w:ascii="Times New Roman" w:eastAsia="宋体" w:hAnsi="Times New Roman" w:cs="Times New Roman"/>
          <w:sz w:val="24"/>
          <w:szCs w:val="24"/>
        </w:rPr>
        <w:t>，分别点于同一</w:t>
      </w:r>
      <w:r>
        <w:rPr>
          <w:rFonts w:ascii="Times New Roman" w:eastAsia="宋体" w:hAnsi="Times New Roman" w:cs="Times New Roman" w:hint="eastAsia"/>
          <w:sz w:val="24"/>
          <w:szCs w:val="24"/>
        </w:rPr>
        <w:t>硅胶</w:t>
      </w:r>
      <w:r>
        <w:rPr>
          <w:rFonts w:ascii="Times New Roman" w:eastAsia="宋体" w:hAnsi="Times New Roman" w:cs="Times New Roman"/>
          <w:sz w:val="24"/>
          <w:szCs w:val="24"/>
        </w:rPr>
        <w:t>G</w:t>
      </w:r>
      <w:r>
        <w:rPr>
          <w:rFonts w:ascii="Times New Roman" w:eastAsia="宋体" w:hAnsi="Times New Roman" w:cs="Times New Roman"/>
          <w:sz w:val="24"/>
          <w:szCs w:val="24"/>
        </w:rPr>
        <w:t>薄层板上，以乙酸乙酯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丙酮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甲酸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水（</w:t>
      </w:r>
      <w:r>
        <w:rPr>
          <w:rFonts w:ascii="Times New Roman" w:eastAsia="宋体" w:hAnsi="Times New Roman" w:cs="Times New Roman"/>
          <w:sz w:val="24"/>
          <w:szCs w:val="24"/>
        </w:rPr>
        <w:t>5∶5∶1∶1</w:t>
      </w:r>
      <w:r>
        <w:rPr>
          <w:rFonts w:ascii="Times New Roman" w:eastAsia="宋体" w:hAnsi="Times New Roman" w:cs="Times New Roman"/>
          <w:sz w:val="24"/>
          <w:szCs w:val="24"/>
        </w:rPr>
        <w:t>）为展开剂，展开，取出，晾干。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喷以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10%</w:t>
      </w:r>
      <w:r>
        <w:rPr>
          <w:rFonts w:ascii="Times New Roman" w:eastAsia="宋体" w:hAnsi="Times New Roman" w:cs="Times New Roman"/>
          <w:sz w:val="24"/>
          <w:szCs w:val="24"/>
        </w:rPr>
        <w:t>硫酸乙醇溶液，在</w:t>
      </w:r>
      <w:r>
        <w:rPr>
          <w:rFonts w:ascii="Times New Roman" w:eastAsia="宋体" w:hAnsi="Times New Roman" w:cs="Times New Roman"/>
          <w:sz w:val="24"/>
          <w:szCs w:val="24"/>
        </w:rPr>
        <w:t>110℃</w:t>
      </w:r>
      <w:r>
        <w:rPr>
          <w:rFonts w:ascii="Times New Roman" w:eastAsia="宋体" w:hAnsi="Times New Roman" w:cs="Times New Roman"/>
          <w:sz w:val="24"/>
          <w:szCs w:val="24"/>
        </w:rPr>
        <w:t>加热至斑点显色清晰。供试品色谱中，在与对照品色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谱相应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的位置上，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颜色的斑点。</w:t>
      </w:r>
    </w:p>
    <w:p w14:paraId="3C955298" w14:textId="77777777" w:rsidR="00E01CBB" w:rsidRDefault="009E1741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【检查】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应符合片剂项下有关的各项规定（《中国药典》</w:t>
      </w:r>
      <w:r>
        <w:rPr>
          <w:rFonts w:ascii="Times New Roman" w:eastAsia="宋体" w:hAnsi="Times New Roman" w:cs="Times New Roman"/>
          <w:sz w:val="24"/>
          <w:szCs w:val="24"/>
        </w:rPr>
        <w:t>2020</w:t>
      </w:r>
      <w:r>
        <w:rPr>
          <w:rFonts w:ascii="Times New Roman" w:eastAsia="宋体" w:hAnsi="Times New Roman" w:cs="Times New Roman"/>
          <w:sz w:val="24"/>
          <w:szCs w:val="24"/>
        </w:rPr>
        <w:t>年版四部通则</w:t>
      </w:r>
      <w:r>
        <w:rPr>
          <w:rFonts w:ascii="Times New Roman" w:eastAsia="宋体" w:hAnsi="Times New Roman" w:cs="Times New Roman"/>
          <w:sz w:val="24"/>
          <w:szCs w:val="24"/>
        </w:rPr>
        <w:t>0101</w:t>
      </w:r>
      <w:r>
        <w:rPr>
          <w:rFonts w:ascii="Times New Roman" w:eastAsia="宋体" w:hAnsi="Times New Roman" w:cs="Times New Roman"/>
          <w:sz w:val="24"/>
          <w:szCs w:val="24"/>
        </w:rPr>
        <w:t>）。</w:t>
      </w:r>
    </w:p>
    <w:p w14:paraId="5D79C4E3" w14:textId="77777777" w:rsidR="00E01CBB" w:rsidRDefault="009E174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【功能与主治】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养阴清热，解郁除烦。用于更年期综合症，症见潮热出汗、心烦失眠等。亦可用于内分泌失调引起</w:t>
      </w:r>
      <w:r>
        <w:rPr>
          <w:rFonts w:ascii="Times New Roman" w:eastAsia="宋体" w:hAnsi="Times New Roman" w:cs="Times New Roman"/>
          <w:sz w:val="24"/>
          <w:szCs w:val="24"/>
        </w:rPr>
        <w:t>的面部黄褐斑等。</w:t>
      </w:r>
    </w:p>
    <w:p w14:paraId="34556300" w14:textId="77777777" w:rsidR="00E01CBB" w:rsidRDefault="009E174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【用法与用量】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口服。成人一次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6</w:t>
      </w:r>
      <w:r>
        <w:rPr>
          <w:rFonts w:ascii="Times New Roman" w:eastAsia="宋体" w:hAnsi="Times New Roman" w:cs="Times New Roman"/>
          <w:sz w:val="24"/>
          <w:szCs w:val="24"/>
        </w:rPr>
        <w:t>片，一日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次。</w:t>
      </w:r>
    </w:p>
    <w:p w14:paraId="7DF246AD" w14:textId="77777777" w:rsidR="00E01CBB" w:rsidRDefault="009E174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【规格】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每片重</w:t>
      </w:r>
      <w:r>
        <w:rPr>
          <w:rFonts w:ascii="Times New Roman" w:eastAsia="宋体" w:hAnsi="Times New Roman" w:cs="Times New Roman"/>
          <w:sz w:val="24"/>
          <w:szCs w:val="24"/>
        </w:rPr>
        <w:t>0.3g</w:t>
      </w:r>
    </w:p>
    <w:p w14:paraId="19433CB4" w14:textId="77777777" w:rsidR="00E01CBB" w:rsidRDefault="009E174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【贮藏】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密封，置阴凉干燥处。</w:t>
      </w:r>
    </w:p>
    <w:p w14:paraId="4E057ABB" w14:textId="77777777" w:rsidR="00E01CBB" w:rsidRDefault="009E174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【制剂配制单位】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西安市中医医院</w:t>
      </w:r>
    </w:p>
    <w:p w14:paraId="5C0E31EB" w14:textId="77777777" w:rsidR="00E01CBB" w:rsidRDefault="00E01CBB">
      <w:pPr>
        <w:spacing w:line="360" w:lineRule="auto"/>
        <w:ind w:firstLineChars="100" w:firstLine="240"/>
        <w:rPr>
          <w:rFonts w:ascii="Times New Roman" w:eastAsia="宋体" w:hAnsi="Times New Roman" w:cs="Times New Roman"/>
          <w:sz w:val="24"/>
          <w:szCs w:val="24"/>
        </w:rPr>
      </w:pPr>
    </w:p>
    <w:p w14:paraId="78C9A869" w14:textId="77777777" w:rsidR="00E01CBB" w:rsidRDefault="00E01CBB">
      <w:pPr>
        <w:widowControl/>
        <w:jc w:val="left"/>
        <w:rPr>
          <w:rFonts w:ascii="Times New Roman" w:eastAsia="宋体" w:hAnsi="Times New Roman" w:cs="Times New Roman"/>
          <w:sz w:val="24"/>
          <w:szCs w:val="24"/>
        </w:rPr>
      </w:pPr>
    </w:p>
    <w:sectPr w:rsidR="00E01C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D1"/>
    <w:rsid w:val="0007288E"/>
    <w:rsid w:val="00186002"/>
    <w:rsid w:val="001D592F"/>
    <w:rsid w:val="00243E56"/>
    <w:rsid w:val="002474D0"/>
    <w:rsid w:val="00386DCC"/>
    <w:rsid w:val="004D3665"/>
    <w:rsid w:val="00546205"/>
    <w:rsid w:val="005E78AE"/>
    <w:rsid w:val="0064682D"/>
    <w:rsid w:val="0067650B"/>
    <w:rsid w:val="006F5C9D"/>
    <w:rsid w:val="007A61DC"/>
    <w:rsid w:val="007C7E57"/>
    <w:rsid w:val="0087642F"/>
    <w:rsid w:val="00911773"/>
    <w:rsid w:val="009A7237"/>
    <w:rsid w:val="009E1741"/>
    <w:rsid w:val="00A40AD1"/>
    <w:rsid w:val="00A4359E"/>
    <w:rsid w:val="00B1301D"/>
    <w:rsid w:val="00B176B3"/>
    <w:rsid w:val="00CD2C9E"/>
    <w:rsid w:val="00CD5611"/>
    <w:rsid w:val="00D42FB2"/>
    <w:rsid w:val="00D803BA"/>
    <w:rsid w:val="00E01CBB"/>
    <w:rsid w:val="00E23F36"/>
    <w:rsid w:val="00E6574D"/>
    <w:rsid w:val="00EB1A07"/>
    <w:rsid w:val="00EB7F46"/>
    <w:rsid w:val="118408F0"/>
    <w:rsid w:val="25635575"/>
    <w:rsid w:val="27A14592"/>
    <w:rsid w:val="4FB14362"/>
    <w:rsid w:val="6E97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16</cp:revision>
  <cp:lastPrinted>2024-12-20T08:56:00Z</cp:lastPrinted>
  <dcterms:created xsi:type="dcterms:W3CDTF">2023-12-08T02:42:00Z</dcterms:created>
  <dcterms:modified xsi:type="dcterms:W3CDTF">2025-07-08T03:36:00Z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0EA834588ED64311BF58D78B491E8857_13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